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0A19" w14:textId="08A0D762" w:rsidR="001F4AF8" w:rsidRPr="00BE1708" w:rsidRDefault="00CA7962" w:rsidP="001F4AF8">
      <w:pPr>
        <w:jc w:val="right"/>
        <w:rPr>
          <w:color w:val="006600"/>
        </w:rPr>
      </w:pPr>
      <w:r>
        <w:rPr>
          <w:color w:val="006600"/>
        </w:rPr>
        <w:t>Departement Medisch toezicht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14342"/>
      </w:tblGrid>
      <w:tr w:rsidR="000B048C" w:rsidRPr="0059496F" w14:paraId="474188CB" w14:textId="77777777" w:rsidTr="005E3807">
        <w:trPr>
          <w:trHeight w:val="4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30AF1190" w14:textId="36DD0E3D" w:rsidR="001F4AF8" w:rsidRPr="0059496F" w:rsidRDefault="00955832" w:rsidP="0098068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nl-BE"/>
              </w:rPr>
              <w:t>Lijst ontsmettingsmiddelen</w:t>
            </w:r>
          </w:p>
        </w:tc>
      </w:tr>
    </w:tbl>
    <w:p w14:paraId="3829B887" w14:textId="77777777" w:rsidR="001F4AF8" w:rsidRPr="00482636" w:rsidRDefault="001F4AF8" w:rsidP="001F4AF8">
      <w:pPr>
        <w:spacing w:after="120"/>
        <w:rPr>
          <w:rFonts w:cs="Arial"/>
          <w:b/>
          <w:color w:val="006600"/>
          <w:u w:val="single"/>
          <w:lang w:val="nl-BE"/>
        </w:rPr>
      </w:pPr>
    </w:p>
    <w:tbl>
      <w:tblPr>
        <w:tblStyle w:val="TableGrid"/>
        <w:tblW w:w="4963" w:type="pct"/>
        <w:tblInd w:w="108" w:type="dxa"/>
        <w:tblLook w:val="04A0" w:firstRow="1" w:lastRow="0" w:firstColumn="1" w:lastColumn="0" w:noHBand="0" w:noVBand="1"/>
      </w:tblPr>
      <w:tblGrid>
        <w:gridCol w:w="4786"/>
        <w:gridCol w:w="4146"/>
        <w:gridCol w:w="2974"/>
        <w:gridCol w:w="2491"/>
      </w:tblGrid>
      <w:tr w:rsidR="005E3807" w:rsidRPr="005E3807" w14:paraId="297420E2" w14:textId="77777777" w:rsidTr="00E7042A">
        <w:tc>
          <w:tcPr>
            <w:tcW w:w="1662" w:type="pct"/>
            <w:shd w:val="clear" w:color="auto" w:fill="008000"/>
            <w:vAlign w:val="center"/>
          </w:tcPr>
          <w:p w14:paraId="5ED35C3D" w14:textId="77777777" w:rsidR="006E0E12" w:rsidRPr="005E3807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4"/>
              </w:rPr>
            </w:pPr>
            <w:r w:rsidRPr="005E3807">
              <w:rPr>
                <w:rFonts w:cs="Arial"/>
                <w:b/>
                <w:color w:val="FFFFFF" w:themeColor="background1"/>
                <w:sz w:val="22"/>
                <w:szCs w:val="24"/>
              </w:rPr>
              <w:t>Antisepticum</w:t>
            </w:r>
          </w:p>
        </w:tc>
        <w:tc>
          <w:tcPr>
            <w:tcW w:w="1440" w:type="pct"/>
            <w:shd w:val="clear" w:color="auto" w:fill="008000"/>
            <w:vAlign w:val="center"/>
          </w:tcPr>
          <w:p w14:paraId="6D8688DE" w14:textId="77777777" w:rsidR="006E0E12" w:rsidRPr="005E3807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4"/>
              </w:rPr>
            </w:pPr>
            <w:r w:rsidRPr="005E3807">
              <w:rPr>
                <w:rFonts w:cs="Arial"/>
                <w:b/>
                <w:color w:val="FFFFFF" w:themeColor="background1"/>
                <w:sz w:val="22"/>
                <w:szCs w:val="24"/>
              </w:rPr>
              <w:t>Producten</w:t>
            </w:r>
          </w:p>
        </w:tc>
        <w:tc>
          <w:tcPr>
            <w:tcW w:w="1033" w:type="pct"/>
            <w:shd w:val="clear" w:color="auto" w:fill="008000"/>
            <w:vAlign w:val="center"/>
          </w:tcPr>
          <w:p w14:paraId="5D3D9E63" w14:textId="77777777" w:rsidR="006E0E12" w:rsidRPr="005E3807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4"/>
              </w:rPr>
            </w:pPr>
            <w:r w:rsidRPr="005E3807">
              <w:rPr>
                <w:rFonts w:cs="Arial"/>
                <w:b/>
                <w:color w:val="FFFFFF" w:themeColor="background1"/>
                <w:sz w:val="22"/>
                <w:szCs w:val="24"/>
              </w:rPr>
              <w:t>Opmerkingen</w:t>
            </w:r>
          </w:p>
        </w:tc>
        <w:tc>
          <w:tcPr>
            <w:tcW w:w="865" w:type="pct"/>
            <w:shd w:val="clear" w:color="auto" w:fill="008000"/>
            <w:vAlign w:val="center"/>
          </w:tcPr>
          <w:p w14:paraId="1FF231FB" w14:textId="77777777" w:rsidR="006E0E12" w:rsidRPr="005E3807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4"/>
              </w:rPr>
            </w:pPr>
            <w:r w:rsidRPr="005E3807">
              <w:rPr>
                <w:rFonts w:cs="Arial"/>
                <w:b/>
                <w:color w:val="FFFFFF" w:themeColor="background1"/>
                <w:sz w:val="22"/>
                <w:szCs w:val="24"/>
              </w:rPr>
              <w:t>Advies</w:t>
            </w:r>
          </w:p>
        </w:tc>
      </w:tr>
      <w:tr w:rsidR="00E7042A" w:rsidRPr="00DC7D23" w14:paraId="3EAEC370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671E4881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r w:rsidRPr="005A4DCE">
              <w:rPr>
                <w:rFonts w:cs="Arial"/>
                <w:b/>
              </w:rPr>
              <w:t>Alcohol</w:t>
            </w:r>
          </w:p>
        </w:tc>
        <w:tc>
          <w:tcPr>
            <w:tcW w:w="1440" w:type="pct"/>
            <w:vAlign w:val="center"/>
          </w:tcPr>
          <w:p w14:paraId="0FD064DE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Ethanol 70%</w:t>
            </w:r>
          </w:p>
        </w:tc>
        <w:tc>
          <w:tcPr>
            <w:tcW w:w="1033" w:type="pct"/>
            <w:vAlign w:val="center"/>
          </w:tcPr>
          <w:p w14:paraId="48BA509F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Zeer irriterend en brandbaar, enkel op intacte huid gebruiken</w:t>
            </w:r>
          </w:p>
        </w:tc>
        <w:tc>
          <w:tcPr>
            <w:tcW w:w="865" w:type="pct"/>
            <w:vAlign w:val="center"/>
          </w:tcPr>
          <w:p w14:paraId="2EB3B18A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color w:val="009900"/>
                <w:lang w:val="nl-BE"/>
              </w:rPr>
            </w:pPr>
            <w:r w:rsidRPr="005A4DCE">
              <w:rPr>
                <w:rFonts w:cs="Arial"/>
                <w:lang w:val="nl-BE"/>
              </w:rPr>
              <w:t>Niet prioritair, enkel voor ontsmetting van handen, intacte huid of materiaal</w:t>
            </w:r>
          </w:p>
        </w:tc>
      </w:tr>
      <w:tr w:rsidR="00E7042A" w:rsidRPr="005A4DCE" w14:paraId="1662D36B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518C846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r w:rsidRPr="005A4DCE">
              <w:rPr>
                <w:rFonts w:cs="Arial"/>
                <w:b/>
              </w:rPr>
              <w:t>Chloorhexidine</w:t>
            </w:r>
          </w:p>
        </w:tc>
        <w:tc>
          <w:tcPr>
            <w:tcW w:w="1440" w:type="pct"/>
            <w:vAlign w:val="center"/>
          </w:tcPr>
          <w:p w14:paraId="16BFCEF7" w14:textId="77777777" w:rsidR="006E0E12" w:rsidRPr="006E0E12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en-US"/>
              </w:rPr>
            </w:pPr>
            <w:r w:rsidRPr="006E0E12">
              <w:rPr>
                <w:rFonts w:cs="Arial"/>
                <w:lang w:val="en-US"/>
              </w:rPr>
              <w:t>Oplossing in alcohol (Hibitane) of in water (Hibidil, Hacdil, HAC)</w:t>
            </w:r>
          </w:p>
        </w:tc>
        <w:tc>
          <w:tcPr>
            <w:tcW w:w="1033" w:type="pct"/>
            <w:vAlign w:val="center"/>
          </w:tcPr>
          <w:p w14:paraId="0D2E48D9" w14:textId="77777777" w:rsidR="005E3807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 xml:space="preserve">Verlengde werkingsduur </w:t>
            </w:r>
          </w:p>
          <w:p w14:paraId="57739D04" w14:textId="43AD6E9F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(min. 6 uur)</w:t>
            </w:r>
          </w:p>
        </w:tc>
        <w:tc>
          <w:tcPr>
            <w:tcW w:w="865" w:type="pct"/>
            <w:vAlign w:val="center"/>
          </w:tcPr>
          <w:p w14:paraId="095B80A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Geschikt als antisepticum</w:t>
            </w:r>
          </w:p>
        </w:tc>
      </w:tr>
      <w:tr w:rsidR="00E7042A" w:rsidRPr="005A4DCE" w14:paraId="2469A488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6855806B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proofErr w:type="spellStart"/>
            <w:r w:rsidRPr="005A4DCE">
              <w:rPr>
                <w:rFonts w:cs="Arial"/>
                <w:b/>
              </w:rPr>
              <w:t>Diamedine</w:t>
            </w:r>
            <w:proofErr w:type="spellEnd"/>
          </w:p>
        </w:tc>
        <w:tc>
          <w:tcPr>
            <w:tcW w:w="1440" w:type="pct"/>
            <w:vAlign w:val="center"/>
          </w:tcPr>
          <w:p w14:paraId="332C6CD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proofErr w:type="spellStart"/>
            <w:r w:rsidRPr="005A4DCE">
              <w:rPr>
                <w:rFonts w:cs="Arial"/>
              </w:rPr>
              <w:t>Hexamedine</w:t>
            </w:r>
            <w:proofErr w:type="spellEnd"/>
          </w:p>
        </w:tc>
        <w:tc>
          <w:tcPr>
            <w:tcW w:w="1033" w:type="pct"/>
            <w:vAlign w:val="center"/>
          </w:tcPr>
          <w:p w14:paraId="4A57C05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</w:p>
        </w:tc>
        <w:tc>
          <w:tcPr>
            <w:tcW w:w="865" w:type="pct"/>
            <w:vAlign w:val="center"/>
          </w:tcPr>
          <w:p w14:paraId="237A430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Geschikt als antisepticum</w:t>
            </w:r>
          </w:p>
        </w:tc>
      </w:tr>
      <w:tr w:rsidR="00E7042A" w:rsidRPr="005A4DCE" w14:paraId="448197AB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03D9B21A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proofErr w:type="spellStart"/>
            <w:r w:rsidRPr="005A4DCE">
              <w:rPr>
                <w:rFonts w:cs="Arial"/>
                <w:b/>
              </w:rPr>
              <w:t>Cetrimide</w:t>
            </w:r>
            <w:proofErr w:type="spellEnd"/>
          </w:p>
        </w:tc>
        <w:tc>
          <w:tcPr>
            <w:tcW w:w="1440" w:type="pct"/>
            <w:vAlign w:val="center"/>
          </w:tcPr>
          <w:p w14:paraId="519247DE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Meestal in combinatie met chloorhexidine ( HAC)</w:t>
            </w:r>
          </w:p>
        </w:tc>
        <w:tc>
          <w:tcPr>
            <w:tcW w:w="1033" w:type="pct"/>
            <w:vAlign w:val="center"/>
          </w:tcPr>
          <w:p w14:paraId="73DBE0DE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Contactallergie gekend (zelden)</w:t>
            </w:r>
          </w:p>
        </w:tc>
        <w:tc>
          <w:tcPr>
            <w:tcW w:w="865" w:type="pct"/>
            <w:vAlign w:val="center"/>
          </w:tcPr>
          <w:p w14:paraId="554EA0F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Geschikt als antisepticum</w:t>
            </w:r>
          </w:p>
        </w:tc>
      </w:tr>
      <w:tr w:rsidR="00E7042A" w:rsidRPr="005A4DCE" w14:paraId="0BE37C6A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3AA44B98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r w:rsidRPr="005A4DCE">
              <w:rPr>
                <w:rFonts w:cs="Arial"/>
                <w:b/>
              </w:rPr>
              <w:t>Chloorverbindingen</w:t>
            </w:r>
          </w:p>
        </w:tc>
        <w:tc>
          <w:tcPr>
            <w:tcW w:w="1440" w:type="pct"/>
            <w:vAlign w:val="center"/>
          </w:tcPr>
          <w:p w14:paraId="4BF4E33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Chloramine (0,5% in water)</w:t>
            </w:r>
          </w:p>
        </w:tc>
        <w:tc>
          <w:tcPr>
            <w:tcW w:w="1033" w:type="pct"/>
            <w:vAlign w:val="center"/>
          </w:tcPr>
          <w:p w14:paraId="0CBD2BB1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 xml:space="preserve">Vaak gebruikt </w:t>
            </w:r>
            <w:proofErr w:type="spellStart"/>
            <w:r w:rsidRPr="005A4DCE">
              <w:rPr>
                <w:rFonts w:cs="Arial"/>
                <w:lang w:val="nl-BE"/>
              </w:rPr>
              <w:t>owv</w:t>
            </w:r>
            <w:proofErr w:type="spellEnd"/>
            <w:r w:rsidRPr="005A4DCE">
              <w:rPr>
                <w:rFonts w:cs="Arial"/>
                <w:lang w:val="nl-BE"/>
              </w:rPr>
              <w:t xml:space="preserve">. </w:t>
            </w:r>
            <w:proofErr w:type="spellStart"/>
            <w:r w:rsidRPr="005A4DCE">
              <w:rPr>
                <w:rFonts w:cs="Arial"/>
                <w:lang w:val="nl-BE"/>
              </w:rPr>
              <w:t>geurwerende</w:t>
            </w:r>
            <w:proofErr w:type="spellEnd"/>
            <w:r w:rsidRPr="005A4DCE">
              <w:rPr>
                <w:rFonts w:cs="Arial"/>
                <w:lang w:val="nl-BE"/>
              </w:rPr>
              <w:t xml:space="preserve"> eigenschappen</w:t>
            </w:r>
          </w:p>
        </w:tc>
        <w:tc>
          <w:tcPr>
            <w:tcW w:w="865" w:type="pct"/>
            <w:vAlign w:val="center"/>
          </w:tcPr>
          <w:p w14:paraId="5041EB0F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Geschikt als antisepticum</w:t>
            </w:r>
          </w:p>
        </w:tc>
      </w:tr>
      <w:tr w:rsidR="00E7042A" w:rsidRPr="005A4DCE" w14:paraId="058FE93E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31289971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  <w:lang w:val="nl-BE"/>
              </w:rPr>
            </w:pPr>
            <w:r w:rsidRPr="005A4DCE">
              <w:rPr>
                <w:rFonts w:cs="Arial"/>
                <w:b/>
                <w:lang w:val="nl-BE"/>
              </w:rPr>
              <w:t>Eosine</w:t>
            </w:r>
          </w:p>
        </w:tc>
        <w:tc>
          <w:tcPr>
            <w:tcW w:w="1440" w:type="pct"/>
            <w:vAlign w:val="center"/>
          </w:tcPr>
          <w:p w14:paraId="7D9360F5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Meestal waterige oplossing (2%)</w:t>
            </w:r>
          </w:p>
        </w:tc>
        <w:tc>
          <w:tcPr>
            <w:tcW w:w="1033" w:type="pct"/>
            <w:vAlign w:val="center"/>
          </w:tcPr>
          <w:p w14:paraId="19FBA033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Minimale antiseptische werking</w:t>
            </w:r>
          </w:p>
        </w:tc>
        <w:tc>
          <w:tcPr>
            <w:tcW w:w="865" w:type="pct"/>
            <w:vAlign w:val="center"/>
          </w:tcPr>
          <w:p w14:paraId="653D8E7B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Niet geschikt als antisepticum</w:t>
            </w:r>
          </w:p>
        </w:tc>
      </w:tr>
      <w:tr w:rsidR="00E7042A" w:rsidRPr="005A4DCE" w14:paraId="612ABEAE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7CF399DB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r w:rsidRPr="005A4DCE">
              <w:rPr>
                <w:rFonts w:cs="Arial"/>
                <w:b/>
              </w:rPr>
              <w:t>Povidonjodiumverbindingen</w:t>
            </w:r>
          </w:p>
        </w:tc>
        <w:tc>
          <w:tcPr>
            <w:tcW w:w="1440" w:type="pct"/>
            <w:vAlign w:val="center"/>
          </w:tcPr>
          <w:p w14:paraId="28625874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proofErr w:type="spellStart"/>
            <w:r w:rsidRPr="005A4DCE">
              <w:rPr>
                <w:rFonts w:cs="Arial"/>
              </w:rPr>
              <w:t>Isobetadine</w:t>
            </w:r>
            <w:proofErr w:type="spellEnd"/>
            <w:r w:rsidRPr="005A4DCE">
              <w:rPr>
                <w:rFonts w:cs="Arial"/>
              </w:rPr>
              <w:t xml:space="preserve">, </w:t>
            </w:r>
            <w:proofErr w:type="spellStart"/>
            <w:r w:rsidRPr="005A4DCE">
              <w:rPr>
                <w:rFonts w:cs="Arial"/>
              </w:rPr>
              <w:t>Braunol</w:t>
            </w:r>
            <w:proofErr w:type="spellEnd"/>
            <w:r w:rsidRPr="005A4DCE">
              <w:rPr>
                <w:rFonts w:cs="Arial"/>
              </w:rPr>
              <w:t xml:space="preserve"> (waterige oplossingen)</w:t>
            </w:r>
          </w:p>
        </w:tc>
        <w:tc>
          <w:tcPr>
            <w:tcW w:w="1033" w:type="pct"/>
            <w:vAlign w:val="center"/>
          </w:tcPr>
          <w:p w14:paraId="5FE81136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Bruine kleur kan wondsymptomen maskeren</w:t>
            </w:r>
          </w:p>
        </w:tc>
        <w:tc>
          <w:tcPr>
            <w:tcW w:w="865" w:type="pct"/>
            <w:vAlign w:val="center"/>
          </w:tcPr>
          <w:p w14:paraId="64E931DC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Geschikt als antisepticum</w:t>
            </w:r>
          </w:p>
        </w:tc>
      </w:tr>
      <w:tr w:rsidR="00E7042A" w:rsidRPr="005A4DCE" w14:paraId="041D79AE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3FE1F96B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r w:rsidRPr="005A4DCE">
              <w:rPr>
                <w:rFonts w:cs="Arial"/>
                <w:b/>
              </w:rPr>
              <w:t>Jodiumverbindingen</w:t>
            </w:r>
          </w:p>
        </w:tc>
        <w:tc>
          <w:tcPr>
            <w:tcW w:w="1440" w:type="pct"/>
            <w:vAlign w:val="center"/>
          </w:tcPr>
          <w:p w14:paraId="5B2A6067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Jodiumtinctuur (oplossing in alcohol)</w:t>
            </w:r>
          </w:p>
        </w:tc>
        <w:tc>
          <w:tcPr>
            <w:tcW w:w="1033" w:type="pct"/>
            <w:vAlign w:val="center"/>
          </w:tcPr>
          <w:p w14:paraId="03C123CB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Sterk irriterend en contactallergie mogelijk</w:t>
            </w:r>
          </w:p>
        </w:tc>
        <w:tc>
          <w:tcPr>
            <w:tcW w:w="865" w:type="pct"/>
            <w:vAlign w:val="center"/>
          </w:tcPr>
          <w:p w14:paraId="2386C417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Niet geschikt als antisepticum</w:t>
            </w:r>
          </w:p>
        </w:tc>
      </w:tr>
      <w:tr w:rsidR="00E7042A" w:rsidRPr="005A4DCE" w14:paraId="6C9B5215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79D1BB16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proofErr w:type="spellStart"/>
            <w:r w:rsidRPr="005A4DCE">
              <w:rPr>
                <w:rFonts w:cs="Arial"/>
                <w:b/>
              </w:rPr>
              <w:t>Merbromine</w:t>
            </w:r>
            <w:proofErr w:type="spellEnd"/>
          </w:p>
        </w:tc>
        <w:tc>
          <w:tcPr>
            <w:tcW w:w="1440" w:type="pct"/>
            <w:vAlign w:val="center"/>
          </w:tcPr>
          <w:p w14:paraId="7E0321A4" w14:textId="2EDA7103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Mercurochroom</w:t>
            </w:r>
          </w:p>
        </w:tc>
        <w:tc>
          <w:tcPr>
            <w:tcW w:w="1033" w:type="pct"/>
            <w:vAlign w:val="center"/>
          </w:tcPr>
          <w:p w14:paraId="592E8B16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Minimale antiseptische werking, toxisch (kwik) en allergische reactie mogelijk</w:t>
            </w:r>
          </w:p>
        </w:tc>
        <w:tc>
          <w:tcPr>
            <w:tcW w:w="865" w:type="pct"/>
            <w:vAlign w:val="center"/>
          </w:tcPr>
          <w:p w14:paraId="699AA43B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  <w:lang w:val="nl-BE"/>
              </w:rPr>
              <w:t>Niet geschikt als antisepticum</w:t>
            </w:r>
          </w:p>
        </w:tc>
      </w:tr>
      <w:tr w:rsidR="00E7042A" w:rsidRPr="005A4DCE" w14:paraId="2B298004" w14:textId="77777777" w:rsidTr="00E7042A">
        <w:tc>
          <w:tcPr>
            <w:tcW w:w="1662" w:type="pct"/>
            <w:shd w:val="clear" w:color="auto" w:fill="F2F2F2" w:themeFill="background1" w:themeFillShade="F2"/>
            <w:vAlign w:val="center"/>
          </w:tcPr>
          <w:p w14:paraId="1DA8E9FD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b/>
              </w:rPr>
            </w:pPr>
            <w:r w:rsidRPr="005A4DCE">
              <w:rPr>
                <w:rFonts w:cs="Arial"/>
                <w:b/>
              </w:rPr>
              <w:t>Peroxiden: waterstofperoxide of kaliumpermanganaat</w:t>
            </w:r>
          </w:p>
        </w:tc>
        <w:tc>
          <w:tcPr>
            <w:tcW w:w="1440" w:type="pct"/>
            <w:vAlign w:val="center"/>
          </w:tcPr>
          <w:p w14:paraId="74255A36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</w:rPr>
              <w:t>Zuurstofwater</w:t>
            </w:r>
          </w:p>
        </w:tc>
        <w:tc>
          <w:tcPr>
            <w:tcW w:w="1033" w:type="pct"/>
            <w:vAlign w:val="center"/>
          </w:tcPr>
          <w:p w14:paraId="5802B883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  <w:lang w:val="nl-BE"/>
              </w:rPr>
            </w:pPr>
            <w:r w:rsidRPr="005A4DCE">
              <w:rPr>
                <w:rFonts w:cs="Arial"/>
                <w:lang w:val="nl-BE"/>
              </w:rPr>
              <w:t>Nuttig voor het uitwassen van wonden, na te spoelen met fysiologisch water</w:t>
            </w:r>
          </w:p>
        </w:tc>
        <w:tc>
          <w:tcPr>
            <w:tcW w:w="865" w:type="pct"/>
            <w:vAlign w:val="center"/>
          </w:tcPr>
          <w:p w14:paraId="7B6D4CD5" w14:textId="77777777" w:rsidR="006E0E12" w:rsidRPr="005A4DCE" w:rsidRDefault="006E0E12" w:rsidP="005E3807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A4DCE">
              <w:rPr>
                <w:rFonts w:cs="Arial"/>
                <w:lang w:val="nl-BE"/>
              </w:rPr>
              <w:t>Niet aangewezen als antisepticum</w:t>
            </w:r>
          </w:p>
        </w:tc>
      </w:tr>
    </w:tbl>
    <w:p w14:paraId="70701C01" w14:textId="2D71BC0C" w:rsidR="000B048C" w:rsidRPr="00521A2A" w:rsidRDefault="000B048C" w:rsidP="00E7042A">
      <w:pPr>
        <w:spacing w:after="200" w:line="276" w:lineRule="auto"/>
        <w:rPr>
          <w:lang w:val="nl-BE"/>
        </w:rPr>
      </w:pPr>
    </w:p>
    <w:sectPr w:rsidR="000B048C" w:rsidRPr="00521A2A" w:rsidSect="00E7042A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 w:code="9"/>
      <w:pgMar w:top="1820" w:right="709" w:bottom="1418" w:left="1843" w:header="709" w:footer="15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EA06" w14:textId="77777777" w:rsidR="00D40EA9" w:rsidRDefault="00D40EA9">
      <w:r>
        <w:separator/>
      </w:r>
    </w:p>
  </w:endnote>
  <w:endnote w:type="continuationSeparator" w:id="0">
    <w:p w14:paraId="0E54581C" w14:textId="77777777" w:rsidR="00D40EA9" w:rsidRDefault="00D4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E0F2" w14:textId="77777777" w:rsidR="00D40EA9" w:rsidRPr="00334FCC" w:rsidRDefault="00D40EA9" w:rsidP="00B95F8F">
    <w:pPr>
      <w:pStyle w:val="Footer"/>
      <w:framePr w:wrap="around" w:vAnchor="text" w:hAnchor="page" w:x="15436" w:y="-1008"/>
      <w:rPr>
        <w:rStyle w:val="PageNumber"/>
        <w:sz w:val="16"/>
        <w:szCs w:val="16"/>
      </w:rPr>
    </w:pPr>
    <w:r w:rsidRPr="00334FCC">
      <w:rPr>
        <w:rStyle w:val="PageNumber"/>
        <w:sz w:val="16"/>
        <w:szCs w:val="16"/>
      </w:rPr>
      <w:fldChar w:fldCharType="begin"/>
    </w:r>
    <w:r w:rsidRPr="00334FCC">
      <w:rPr>
        <w:rStyle w:val="PageNumber"/>
        <w:sz w:val="16"/>
        <w:szCs w:val="16"/>
      </w:rPr>
      <w:instrText xml:space="preserve">PAGE  </w:instrText>
    </w:r>
    <w:r w:rsidRPr="00334FCC">
      <w:rPr>
        <w:rStyle w:val="PageNumber"/>
        <w:sz w:val="16"/>
        <w:szCs w:val="16"/>
      </w:rPr>
      <w:fldChar w:fldCharType="separate"/>
    </w:r>
    <w:r w:rsidR="009F3591">
      <w:rPr>
        <w:rStyle w:val="PageNumber"/>
        <w:noProof/>
        <w:sz w:val="16"/>
        <w:szCs w:val="16"/>
      </w:rPr>
      <w:t>2</w:t>
    </w:r>
    <w:r w:rsidRPr="00334FCC">
      <w:rPr>
        <w:rStyle w:val="PageNumber"/>
        <w:sz w:val="16"/>
        <w:szCs w:val="16"/>
      </w:rPr>
      <w:fldChar w:fldCharType="end"/>
    </w:r>
  </w:p>
  <w:p w14:paraId="6C8DAC9F" w14:textId="02ADE0A0" w:rsidR="00D40EA9" w:rsidRPr="00C42D70" w:rsidRDefault="00D40EA9" w:rsidP="00C42D7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3066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8BD96" w14:textId="4A90FAEC" w:rsidR="005E3807" w:rsidRDefault="009F3591" w:rsidP="00E7042A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133173E" wp14:editId="3C31B55A">
                  <wp:simplePos x="0" y="0"/>
                  <wp:positionH relativeFrom="column">
                    <wp:posOffset>8775065</wp:posOffset>
                  </wp:positionH>
                  <wp:positionV relativeFrom="paragraph">
                    <wp:posOffset>-1014095</wp:posOffset>
                  </wp:positionV>
                  <wp:extent cx="295275" cy="196850"/>
                  <wp:effectExtent l="0" t="0" r="9525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5275" cy="19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8AD9F" w14:textId="11336C64" w:rsidR="005E3807" w:rsidRPr="005E3807" w:rsidRDefault="005E3807">
                              <w:pPr>
                                <w:rPr>
                                  <w:lang w:val="nl-BE"/>
                                </w:rPr>
                              </w:pPr>
                              <w:r w:rsidRPr="005E3807">
                                <w:rPr>
                                  <w:lang w:val="nl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133173E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690.95pt;margin-top:-79.85pt;width:23.2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ifigIAAIkFAAAOAAAAZHJzL2Uyb0RvYy54bWysVE1v2zAMvQ/YfxB0X51kT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" fillcolor="white [3201]" stroked="f" strokeweight=".5pt">
                  <v:textbox>
                    <w:txbxContent>
                      <w:p w14:paraId="7258AD9F" w14:textId="11336C64" w:rsidR="005E3807" w:rsidRPr="005E3807" w:rsidRDefault="005E3807">
                        <w:pPr>
                          <w:rPr>
                            <w:lang w:val="nl-BE"/>
                          </w:rPr>
                        </w:pPr>
                        <w:r w:rsidRPr="005E3807">
                          <w:rPr>
                            <w:lang w:val="nl-BE"/>
                          </w:rPr>
                          <w:t>1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1E9A0EA" wp14:editId="28A8B31B">
                  <wp:simplePos x="0" y="0"/>
                  <wp:positionH relativeFrom="column">
                    <wp:posOffset>-720165</wp:posOffset>
                  </wp:positionH>
                  <wp:positionV relativeFrom="paragraph">
                    <wp:posOffset>-165735</wp:posOffset>
                  </wp:positionV>
                  <wp:extent cx="1927225" cy="233082"/>
                  <wp:effectExtent l="0" t="0" r="0" b="0"/>
                  <wp:wrapNone/>
                  <wp:docPr id="13" name="Text Box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27225" cy="2330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36B728" w14:textId="45D98374" w:rsidR="00652E27" w:rsidRPr="00652E27" w:rsidRDefault="00652E27">
                              <w:pPr>
                                <w:rPr>
                                  <w:sz w:val="16"/>
                                  <w:lang w:val="nl-BE"/>
                                </w:rPr>
                              </w:pPr>
                              <w:r w:rsidRPr="00652E27">
                                <w:rPr>
                                  <w:sz w:val="16"/>
                                  <w:lang w:val="nl-BE"/>
                                </w:rPr>
                                <w:t>NSTD_codex0105_</w:t>
                              </w:r>
                              <w:r w:rsidRPr="009F3591">
                                <w:rPr>
                                  <w:sz w:val="16"/>
                                  <w:lang w:val="nl-BE"/>
                                </w:rPr>
                                <w:t>INF</w:t>
                              </w:r>
                              <w:r w:rsidRPr="00652E27">
                                <w:rPr>
                                  <w:sz w:val="16"/>
                                  <w:lang w:val="nl-BE"/>
                                </w:rPr>
                                <w:t>_12_V0</w:t>
                              </w:r>
                              <w:r w:rsidR="001E606D">
                                <w:rPr>
                                  <w:sz w:val="16"/>
                                  <w:lang w:val="nl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1E9A0EA" id="Text Box 13" o:spid="_x0000_s1027" type="#_x0000_t202" style="position:absolute;margin-left:-56.7pt;margin-top:-13.05pt;width:151.75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" fillcolor="white [3201]" stroked="f" strokeweight=".5pt">
                  <v:textbox>
                    <w:txbxContent>
                      <w:p w14:paraId="2136B728" w14:textId="45D98374" w:rsidR="00652E27" w:rsidRPr="00652E27" w:rsidRDefault="00652E27">
                        <w:pPr>
                          <w:rPr>
                            <w:sz w:val="16"/>
                            <w:lang w:val="nl-BE"/>
                          </w:rPr>
                        </w:pPr>
                        <w:r w:rsidRPr="00652E27">
                          <w:rPr>
                            <w:sz w:val="16"/>
                            <w:lang w:val="nl-BE"/>
                          </w:rPr>
                          <w:t>NSTD_codex0105_</w:t>
                        </w:r>
                        <w:r w:rsidRPr="009F3591">
                          <w:rPr>
                            <w:sz w:val="16"/>
                            <w:lang w:val="nl-BE"/>
                          </w:rPr>
                          <w:t>INF</w:t>
                        </w:r>
                        <w:r w:rsidRPr="00652E27">
                          <w:rPr>
                            <w:sz w:val="16"/>
                            <w:lang w:val="nl-BE"/>
                          </w:rPr>
                          <w:t>_12_V0</w:t>
                        </w:r>
                        <w:r w:rsidR="001E606D">
                          <w:rPr>
                            <w:sz w:val="16"/>
                            <w:lang w:val="nl-BE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en-US"/>
          </w:rPr>
          <w:drawing>
            <wp:anchor distT="0" distB="0" distL="114300" distR="114300" simplePos="0" relativeHeight="251660287" behindDoc="1" locked="0" layoutInCell="1" allowOverlap="1" wp14:anchorId="12FEC421" wp14:editId="36F6FC16">
              <wp:simplePos x="0" y="0"/>
              <wp:positionH relativeFrom="column">
                <wp:posOffset>-713105</wp:posOffset>
              </wp:positionH>
              <wp:positionV relativeFrom="paragraph">
                <wp:posOffset>-1447240</wp:posOffset>
              </wp:positionV>
              <wp:extent cx="10237470" cy="1335405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EDPB_NL_Landscape_Laurentid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37470" cy="1335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B0394" w14:textId="77777777" w:rsidR="00D40EA9" w:rsidRDefault="00D40EA9">
      <w:r>
        <w:separator/>
      </w:r>
    </w:p>
  </w:footnote>
  <w:footnote w:type="continuationSeparator" w:id="0">
    <w:p w14:paraId="169E1136" w14:textId="77777777" w:rsidR="00D40EA9" w:rsidRDefault="00D4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9493" w14:textId="77777777" w:rsidR="00D40EA9" w:rsidRDefault="00D40EA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041A501" wp14:editId="4163BE2D">
          <wp:simplePos x="0" y="0"/>
          <wp:positionH relativeFrom="column">
            <wp:posOffset>-579755</wp:posOffset>
          </wp:positionH>
          <wp:positionV relativeFrom="paragraph">
            <wp:posOffset>149860</wp:posOffset>
          </wp:positionV>
          <wp:extent cx="1888490" cy="62865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0B21B" w14:textId="61A53A2F" w:rsidR="00D40EA9" w:rsidRDefault="00D40EA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1AB60E25" wp14:editId="7AECF4ED">
          <wp:simplePos x="0" y="0"/>
          <wp:positionH relativeFrom="column">
            <wp:posOffset>-561975</wp:posOffset>
          </wp:positionH>
          <wp:positionV relativeFrom="paragraph">
            <wp:posOffset>-96520</wp:posOffset>
          </wp:positionV>
          <wp:extent cx="1888490" cy="62865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27643"/>
    <w:multiLevelType w:val="hybridMultilevel"/>
    <w:tmpl w:val="71C61C2C"/>
    <w:lvl w:ilvl="0" w:tplc="9774C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4FC6"/>
    <w:multiLevelType w:val="hybridMultilevel"/>
    <w:tmpl w:val="54326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81A92"/>
    <w:multiLevelType w:val="hybridMultilevel"/>
    <w:tmpl w:val="B002E9E4"/>
    <w:lvl w:ilvl="0" w:tplc="79AC5DE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F57BD"/>
    <w:multiLevelType w:val="hybridMultilevel"/>
    <w:tmpl w:val="5466219A"/>
    <w:lvl w:ilvl="0" w:tplc="8DC2D38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48C"/>
    <w:rsid w:val="00014441"/>
    <w:rsid w:val="00044570"/>
    <w:rsid w:val="000A50AB"/>
    <w:rsid w:val="000B048C"/>
    <w:rsid w:val="000D3D78"/>
    <w:rsid w:val="000F2721"/>
    <w:rsid w:val="00155AE2"/>
    <w:rsid w:val="001A24D3"/>
    <w:rsid w:val="001E606D"/>
    <w:rsid w:val="001F4AF8"/>
    <w:rsid w:val="001F68AC"/>
    <w:rsid w:val="002075C7"/>
    <w:rsid w:val="0022109E"/>
    <w:rsid w:val="0022267F"/>
    <w:rsid w:val="002C7BF9"/>
    <w:rsid w:val="00331C7B"/>
    <w:rsid w:val="00346900"/>
    <w:rsid w:val="004728F8"/>
    <w:rsid w:val="004A032B"/>
    <w:rsid w:val="004C0F94"/>
    <w:rsid w:val="004D1EC6"/>
    <w:rsid w:val="00521A2A"/>
    <w:rsid w:val="005E3807"/>
    <w:rsid w:val="00644E51"/>
    <w:rsid w:val="00652E27"/>
    <w:rsid w:val="006A7089"/>
    <w:rsid w:val="006E0E12"/>
    <w:rsid w:val="00791DF9"/>
    <w:rsid w:val="007F6CBD"/>
    <w:rsid w:val="00804ADB"/>
    <w:rsid w:val="00834EAF"/>
    <w:rsid w:val="008B6205"/>
    <w:rsid w:val="008E41D6"/>
    <w:rsid w:val="00920C3F"/>
    <w:rsid w:val="00955194"/>
    <w:rsid w:val="00955832"/>
    <w:rsid w:val="00980681"/>
    <w:rsid w:val="00983E71"/>
    <w:rsid w:val="009A0565"/>
    <w:rsid w:val="009A5F2E"/>
    <w:rsid w:val="009B5B28"/>
    <w:rsid w:val="009F3591"/>
    <w:rsid w:val="00A30953"/>
    <w:rsid w:val="00B027AC"/>
    <w:rsid w:val="00B04EF5"/>
    <w:rsid w:val="00B95F8F"/>
    <w:rsid w:val="00BE3902"/>
    <w:rsid w:val="00C42D70"/>
    <w:rsid w:val="00C75FF9"/>
    <w:rsid w:val="00CA7962"/>
    <w:rsid w:val="00CD2411"/>
    <w:rsid w:val="00CD311F"/>
    <w:rsid w:val="00CD5C02"/>
    <w:rsid w:val="00D10DEA"/>
    <w:rsid w:val="00D40EA9"/>
    <w:rsid w:val="00D50DA0"/>
    <w:rsid w:val="00D62D45"/>
    <w:rsid w:val="00D93AD1"/>
    <w:rsid w:val="00DC14D0"/>
    <w:rsid w:val="00DC7D9A"/>
    <w:rsid w:val="00DE3C68"/>
    <w:rsid w:val="00E45547"/>
    <w:rsid w:val="00E7042A"/>
    <w:rsid w:val="00F4087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7DDCFFC"/>
  <w15:docId w15:val="{DC9EE059-A2FD-47D4-BCC8-329A6EC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F8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4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F8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1F4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4AF8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1F4AF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F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CD311F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331C7B"/>
    <w:pPr>
      <w:numPr>
        <w:numId w:val="4"/>
      </w:numPr>
    </w:pPr>
  </w:style>
  <w:style w:type="paragraph" w:customStyle="1" w:styleId="Mensura-tabel">
    <w:name w:val="Mensura - tabel"/>
    <w:basedOn w:val="Normal"/>
    <w:qFormat/>
    <w:rsid w:val="0022109E"/>
    <w:pPr>
      <w:ind w:left="142"/>
    </w:pPr>
    <w:rPr>
      <w:rFonts w:cs="Arial"/>
      <w:b/>
      <w:color w:val="FFFFFF" w:themeColor="background1"/>
      <w:lang w:val="nl-BE"/>
    </w:rPr>
  </w:style>
  <w:style w:type="table" w:customStyle="1" w:styleId="Mensura-Tabel0">
    <w:name w:val="Mensura - Tabel"/>
    <w:basedOn w:val="TableNormal"/>
    <w:uiPriority w:val="99"/>
    <w:rsid w:val="000D3D78"/>
    <w:pPr>
      <w:spacing w:after="0" w:line="240" w:lineRule="auto"/>
    </w:pPr>
    <w:tblPr/>
  </w:style>
  <w:style w:type="character" w:styleId="PageNumber">
    <w:name w:val="page number"/>
    <w:basedOn w:val="DefaultParagraphFont"/>
    <w:uiPriority w:val="99"/>
    <w:semiHidden/>
    <w:unhideWhenUsed/>
    <w:rsid w:val="00C42D70"/>
  </w:style>
  <w:style w:type="paragraph" w:styleId="BalloonText">
    <w:name w:val="Balloon Text"/>
    <w:basedOn w:val="Normal"/>
    <w:link w:val="BalloonTextChar"/>
    <w:uiPriority w:val="99"/>
    <w:semiHidden/>
    <w:unhideWhenUsed/>
    <w:rsid w:val="00207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C7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tablets APA's</Andere>
    <Redacteur xmlns="b12cf2b1-6157-4869-be7f-ac0bc6ac6ec7">
      <UserInfo>
        <DisplayName>Knops Kristel</DisplayName>
        <AccountId>595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Neen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 xsi:nil="true"/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1.1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48446-5D71-4545-8BEB-E45E06ABDE85}">
  <ds:schemaRefs>
    <ds:schemaRef ds:uri="http://purl.org/dc/elements/1.1/"/>
    <ds:schemaRef ds:uri="b12cf2b1-6157-4869-be7f-ac0bc6ac6ec7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bc68e07-318d-4977-9c6d-10a9e49bd8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D9F27C-1619-4CB0-A716-3FABD89E3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12A6-A861-4807-BB79-77131D8B2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448AE-173A-4E24-9023-28E1EB3CE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EHBO - Lijst Ontsmettingsmiddelen</vt:lpstr>
    </vt:vector>
  </TitlesOfParts>
  <Company>Mensura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 - Lijst Ontsmettingsmiddelen</dc:title>
  <dc:creator>cpa</dc:creator>
  <cp:lastModifiedBy>Coopmans Sigrid</cp:lastModifiedBy>
  <cp:revision>3</cp:revision>
  <cp:lastPrinted>2014-08-01T11:02:00Z</cp:lastPrinted>
  <dcterms:created xsi:type="dcterms:W3CDTF">2021-02-12T09:42:00Z</dcterms:created>
  <dcterms:modified xsi:type="dcterms:W3CDTF">2021-02-12T09:43:00Z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64100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103845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Rank">
    <vt:lpwstr>0209 Infodocumenten bedrijfsbezoek</vt:lpwstr>
  </property>
  <property fmtid="{D5CDD505-2E9C-101B-9397-08002B2CF9AE}" pid="12" name="Procesnr">
    <vt:lpwstr>C901Informatieve documenten voor klanten</vt:lpwstr>
  </property>
  <property fmtid="{D5CDD505-2E9C-101B-9397-08002B2CF9AE}" pid="13" name="Onderwerp">
    <vt:lpwstr>EHBO</vt:lpwstr>
  </property>
</Properties>
</file>